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482462">
        <w:rPr>
          <w:rFonts w:ascii="Arial" w:hAnsi="Arial" w:cs="Arial"/>
          <w:sz w:val="21"/>
          <w:szCs w:val="21"/>
          <w:u w:val="single"/>
        </w:rPr>
        <w:t>ALLEGATO C</w:t>
      </w:r>
    </w:p>
    <w:p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F1F91" w:rsidRPr="00482462" w:rsidRDefault="00DF1F91" w:rsidP="00DF1F91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DICHIARA</w:t>
      </w: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che le copie elettroniche delle pubblicazioni</w:t>
      </w:r>
      <w:r w:rsidR="00D33B7F">
        <w:rPr>
          <w:rFonts w:ascii="Trebuchet MS" w:hAnsi="Trebuchet MS" w:cs="Arial"/>
          <w:sz w:val="18"/>
          <w:szCs w:val="20"/>
        </w:rPr>
        <w:t xml:space="preserve"> che intende sottoporre a valutazione:</w:t>
      </w:r>
      <w:bookmarkStart w:id="0" w:name="_GoBack"/>
      <w:bookmarkEnd w:id="0"/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482462">
        <w:rPr>
          <w:rFonts w:ascii="Trebuchet MS" w:hAnsi="Trebuchet MS" w:cs="Arial"/>
          <w:b/>
        </w:rPr>
        <w:br/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sono conformi agli originali.</w:t>
      </w:r>
    </w:p>
    <w:p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left="5664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Il dichiarante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DF1F91" w:rsidRDefault="00DF1F91"/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D33B7F"/>
    <w:rsid w:val="00D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4279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Gabriele Basso</cp:lastModifiedBy>
  <cp:revision>2</cp:revision>
  <dcterms:created xsi:type="dcterms:W3CDTF">2020-08-26T15:31:00Z</dcterms:created>
  <dcterms:modified xsi:type="dcterms:W3CDTF">2025-04-03T15:24:00Z</dcterms:modified>
</cp:coreProperties>
</file>